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6E3E" w14:textId="41BC0798" w:rsidR="00AC69E1" w:rsidRDefault="00AC69E1" w:rsidP="00D75392">
      <w:pPr>
        <w:jc w:val="right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 xml:space="preserve">Warszawa, </w:t>
      </w:r>
      <w:r w:rsidR="001F4C5F">
        <w:rPr>
          <w:rFonts w:ascii="Poppins" w:hAnsi="Poppins" w:cs="Poppins"/>
          <w:b/>
          <w:bCs/>
          <w:sz w:val="20"/>
          <w:szCs w:val="20"/>
        </w:rPr>
        <w:t>21</w:t>
      </w:r>
      <w:r>
        <w:rPr>
          <w:rFonts w:ascii="Poppins" w:hAnsi="Poppins" w:cs="Poppins"/>
          <w:b/>
          <w:bCs/>
          <w:sz w:val="20"/>
          <w:szCs w:val="20"/>
        </w:rPr>
        <w:t>.</w:t>
      </w:r>
      <w:r w:rsidR="00566ADC">
        <w:rPr>
          <w:rFonts w:ascii="Poppins" w:hAnsi="Poppins" w:cs="Poppins"/>
          <w:b/>
          <w:bCs/>
          <w:sz w:val="20"/>
          <w:szCs w:val="20"/>
        </w:rPr>
        <w:t>03</w:t>
      </w:r>
      <w:r>
        <w:rPr>
          <w:rFonts w:ascii="Poppins" w:hAnsi="Poppins" w:cs="Poppins"/>
          <w:b/>
          <w:bCs/>
          <w:sz w:val="20"/>
          <w:szCs w:val="20"/>
        </w:rPr>
        <w:t>.202</w:t>
      </w:r>
      <w:r w:rsidR="00566ADC">
        <w:rPr>
          <w:rFonts w:ascii="Poppins" w:hAnsi="Poppins" w:cs="Poppins"/>
          <w:b/>
          <w:bCs/>
          <w:sz w:val="20"/>
          <w:szCs w:val="20"/>
        </w:rPr>
        <w:t>4</w:t>
      </w:r>
      <w:r>
        <w:rPr>
          <w:rFonts w:ascii="Poppins" w:hAnsi="Poppins" w:cs="Poppins"/>
          <w:b/>
          <w:bCs/>
          <w:sz w:val="20"/>
          <w:szCs w:val="20"/>
        </w:rPr>
        <w:t xml:space="preserve"> r.</w:t>
      </w:r>
    </w:p>
    <w:p w14:paraId="57704AB2" w14:textId="77777777" w:rsidR="00566ADC" w:rsidRDefault="00566ADC" w:rsidP="00566ADC">
      <w:pPr>
        <w:pStyle w:val="NormalnyWeb"/>
        <w:spacing w:before="0" w:beforeAutospacing="0" w:after="160" w:afterAutospacing="0"/>
      </w:pPr>
      <w:r>
        <w:rPr>
          <w:rFonts w:ascii="Poppins" w:hAnsi="Poppins" w:cs="Poppins"/>
          <w:b/>
          <w:bCs/>
          <w:color w:val="000000"/>
          <w:sz w:val="28"/>
          <w:szCs w:val="28"/>
        </w:rPr>
        <w:t>Mieszkanie w mieście czy pod miastem? Gdzie jest większa szansa na własne M? [RAPORT]</w:t>
      </w:r>
    </w:p>
    <w:p w14:paraId="09EE7FCF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b/>
          <w:bCs/>
          <w:color w:val="000000"/>
        </w:rPr>
        <w:t>W największych miastach ceny nowych mieszkań mogą przyprawiać o zawrót głowy. Dla tych, którzy nie chcą lub po prostu nie mogą płacić bajońskich sum, tańszą alternatywą może okazać się zakup własnego M w lokalizacji podmiejskiej. P</w:t>
      </w:r>
      <w:r>
        <w:rPr>
          <w:rFonts w:ascii="Poppins" w:hAnsi="Poppins" w:cs="Poppins"/>
          <w:b/>
          <w:bCs/>
          <w:color w:val="000000"/>
          <w:shd w:val="clear" w:color="auto" w:fill="FFFFFF"/>
        </w:rPr>
        <w:t>ortal RynekPierwotny.pl prześwietlił pod tym kątem ofertę deweloperów działających w okolicach 10 metropolii. </w:t>
      </w:r>
    </w:p>
    <w:p w14:paraId="1DA9E651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b/>
          <w:bCs/>
          <w:color w:val="23232D"/>
        </w:rPr>
        <w:t>Pod miastem taniej nawet o 1/3!</w:t>
      </w:r>
    </w:p>
    <w:p w14:paraId="19F57B28" w14:textId="21A9B421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23232D"/>
        </w:rPr>
        <w:t>W</w:t>
      </w:r>
      <w:r>
        <w:rPr>
          <w:rFonts w:ascii="Poppins" w:hAnsi="Poppins" w:cs="Poppins"/>
          <w:color w:val="000000"/>
          <w:shd w:val="clear" w:color="auto" w:fill="FFFFFF"/>
        </w:rPr>
        <w:t xml:space="preserve"> metropoliach ceny mieszkań osiągnęły poziom, który stawia wiele osób przed trudnym </w:t>
      </w:r>
      <w:r>
        <w:rPr>
          <w:rFonts w:ascii="Poppins" w:hAnsi="Poppins" w:cs="Poppins"/>
          <w:color w:val="23232D"/>
        </w:rPr>
        <w:t xml:space="preserve">wyborem: najem mieszkania w </w:t>
      </w:r>
      <w:r>
        <w:rPr>
          <w:rFonts w:ascii="Poppins" w:hAnsi="Poppins" w:cs="Poppins"/>
          <w:color w:val="231F20"/>
          <w:shd w:val="clear" w:color="auto" w:fill="FFFFFF"/>
        </w:rPr>
        <w:t>lokalizacji, w której zakup wymarzonego lokum jest poza ich zasięgiem finansowym </w:t>
      </w:r>
      <w:r>
        <w:rPr>
          <w:rFonts w:ascii="Poppins" w:hAnsi="Poppins" w:cs="Poppins"/>
          <w:color w:val="23232D"/>
        </w:rPr>
        <w:t xml:space="preserve">albo przeprowadzka, do którejś z miejscowości okalających metropolię. </w:t>
      </w:r>
      <w:r>
        <w:rPr>
          <w:rFonts w:ascii="Poppins" w:hAnsi="Poppins" w:cs="Poppins"/>
          <w:color w:val="000000"/>
        </w:rPr>
        <w:t>Z danych BIG DATA</w:t>
      </w:r>
      <w:r w:rsidR="00A44727">
        <w:rPr>
          <w:rFonts w:ascii="Poppins" w:hAnsi="Poppins" w:cs="Poppins"/>
          <w:color w:val="000000"/>
        </w:rPr>
        <w:t xml:space="preserve"> RynekPierwotny.pl </w:t>
      </w:r>
      <w:r>
        <w:rPr>
          <w:rFonts w:ascii="Poppins" w:hAnsi="Poppins" w:cs="Poppins"/>
          <w:color w:val="000000"/>
        </w:rPr>
        <w:t xml:space="preserve">wynika, że </w:t>
      </w:r>
      <w:r>
        <w:rPr>
          <w:rFonts w:ascii="Poppins" w:hAnsi="Poppins" w:cs="Poppins"/>
          <w:color w:val="23232D"/>
        </w:rPr>
        <w:t>mieszkania są tam wciąż dużo bardziej dostępne cenowo.</w:t>
      </w:r>
    </w:p>
    <w:p w14:paraId="79827D2D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</w:rPr>
        <w:t>Najdroższą metropolią jest oczywiście Warszawa, gdzie w lutym bieżącego roku średnia cena metra kwadratowego mieszkań oferowanych przez firmy deweloperskie przekroczyła 17 tys. zł. Z kolei w Krakowie średnia przebiła pułap 16 tys. zł, a w Trójmieście – 15 tys. zł. Najmniej w przeliczeniu na metr kwadratowy – średnio poniżej 10 tys. zł – zapłacą kupujący nowe mieszkania w Bydgoszczy. Nieco droższe są nieruchomości w Olsztynie, Łodzi i Lublinie. W tych miastach zapłacimy ok. 11 tys. zł za metr kwadratowy nowego M. </w:t>
      </w:r>
    </w:p>
    <w:p w14:paraId="1E092AC6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</w:rPr>
        <w:t>Tymczasem w okolicach tych metropolii nowe mieszkania w ofercie deweloperów są tańsze przeciętnie o jedną trzecią. Różnice potrafią być jednak dużo większe. Na przykład w okolicach Krakowa średnia cena metra kwadratowego lokali jest niższa niż w mieście</w:t>
      </w:r>
      <w:r>
        <w:rPr>
          <w:rFonts w:ascii="Poppins" w:hAnsi="Poppins" w:cs="Poppins"/>
          <w:b/>
          <w:bCs/>
          <w:color w:val="000000"/>
        </w:rPr>
        <w:t xml:space="preserve"> </w:t>
      </w:r>
      <w:r>
        <w:rPr>
          <w:rFonts w:ascii="Poppins" w:hAnsi="Poppins" w:cs="Poppins"/>
          <w:color w:val="000000"/>
        </w:rPr>
        <w:t>aż o 46%!</w:t>
      </w:r>
      <w:r>
        <w:rPr>
          <w:rFonts w:ascii="Poppins" w:hAnsi="Poppins" w:cs="Poppins"/>
          <w:color w:val="000000"/>
          <w:shd w:val="clear" w:color="auto" w:fill="FFFFFF"/>
        </w:rPr>
        <w:t xml:space="preserve"> Różnice sięgające 40% występują też w aglomeracjach: warszawskiej, wrocławskiej, lubelskiej i poznańskiej. </w:t>
      </w:r>
    </w:p>
    <w:p w14:paraId="60BAB87B" w14:textId="68167660" w:rsidR="00566ADC" w:rsidRDefault="00566ADC" w:rsidP="00566ADC">
      <w:pPr>
        <w:pStyle w:val="NormalnyWeb"/>
        <w:spacing w:before="0" w:beforeAutospacing="0" w:after="160" w:afterAutospacing="0"/>
        <w:jc w:val="center"/>
      </w:pPr>
      <w:r>
        <w:rPr>
          <w:rFonts w:ascii="Poppins" w:hAnsi="Poppins" w:cs="Poppins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6838F86" wp14:editId="6D6C200D">
            <wp:extent cx="4678680" cy="4732020"/>
            <wp:effectExtent l="0" t="0" r="7620" b="0"/>
            <wp:docPr id="1661361526" name="Obraz 3" descr="Obraz zawierający tekst, zrzut ekranu, map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361526" name="Obraz 3" descr="Obraz zawierający tekst, zrzut ekranu, map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43C9E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</w:rPr>
        <w:t xml:space="preserve">Z czego wynikają tak duże różnice w cenach? Kluczowe znaczenie ma podaż i cena gruntów. W miejscowościach okalających największe miasta są one po prostu </w:t>
      </w:r>
      <w:r>
        <w:rPr>
          <w:rFonts w:ascii="Poppins" w:hAnsi="Poppins" w:cs="Poppins"/>
          <w:color w:val="000000"/>
          <w:shd w:val="clear" w:color="auto" w:fill="FFFFFF"/>
        </w:rPr>
        <w:t xml:space="preserve">dużo tańsze. </w:t>
      </w:r>
      <w:r>
        <w:rPr>
          <w:rFonts w:ascii="Poppins" w:hAnsi="Poppins" w:cs="Poppins"/>
          <w:color w:val="444746"/>
          <w:shd w:val="clear" w:color="auto" w:fill="FFFFFF"/>
        </w:rPr>
        <w:t xml:space="preserve">Ponadto w lokalizacjach podmiejskich dominują mieszkania z segmentu popularnego. </w:t>
      </w:r>
      <w:r>
        <w:rPr>
          <w:rFonts w:ascii="Poppins" w:hAnsi="Poppins" w:cs="Poppins"/>
          <w:color w:val="000000"/>
          <w:shd w:val="clear" w:color="auto" w:fill="FFFFFF"/>
        </w:rPr>
        <w:t xml:space="preserve">W metropoliach z kolei </w:t>
      </w:r>
      <w:r>
        <w:rPr>
          <w:rFonts w:ascii="Poppins" w:hAnsi="Poppins" w:cs="Poppins"/>
          <w:color w:val="000000"/>
        </w:rPr>
        <w:t xml:space="preserve">średnią cenę metra kwadratowego windują bardzo drogie mieszkania z segmentu </w:t>
      </w:r>
      <w:proofErr w:type="spellStart"/>
      <w:r>
        <w:rPr>
          <w:rFonts w:ascii="Poppins" w:hAnsi="Poppins" w:cs="Poppins"/>
          <w:color w:val="000000"/>
        </w:rPr>
        <w:t>premium</w:t>
      </w:r>
      <w:proofErr w:type="spellEnd"/>
      <w:r>
        <w:rPr>
          <w:rFonts w:ascii="Poppins" w:hAnsi="Poppins" w:cs="Poppins"/>
          <w:color w:val="000000"/>
        </w:rPr>
        <w:t>, wprowadzane przez deweloperów na rynek z myślą o zamożnych nabywcach.</w:t>
      </w:r>
    </w:p>
    <w:p w14:paraId="32D675DB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23232D"/>
        </w:rPr>
        <w:t xml:space="preserve">– </w:t>
      </w:r>
      <w:r>
        <w:rPr>
          <w:rFonts w:ascii="Poppins" w:hAnsi="Poppins" w:cs="Poppins"/>
          <w:i/>
          <w:iCs/>
          <w:color w:val="23232D"/>
        </w:rPr>
        <w:t xml:space="preserve">Z tego względu </w:t>
      </w:r>
      <w:r>
        <w:rPr>
          <w:rFonts w:ascii="Poppins" w:hAnsi="Poppins" w:cs="Poppins"/>
          <w:i/>
          <w:iCs/>
          <w:color w:val="000000"/>
        </w:rPr>
        <w:t xml:space="preserve">na zakup mieszkania w podmiejskiej lokalizacji coraz częściej decydować się będą ludzie młodzi, którzy muszą posiłkować się kredytem. Dla nich często szczytem możliwości jest kwota 500 tys. zł </w:t>
      </w:r>
      <w:r>
        <w:rPr>
          <w:rFonts w:ascii="Poppins" w:hAnsi="Poppins" w:cs="Poppins"/>
          <w:color w:val="23232D"/>
        </w:rPr>
        <w:t xml:space="preserve">– ocenia Marek </w:t>
      </w:r>
      <w:proofErr w:type="spellStart"/>
      <w:r>
        <w:rPr>
          <w:rFonts w:ascii="Poppins" w:hAnsi="Poppins" w:cs="Poppins"/>
          <w:color w:val="23232D"/>
        </w:rPr>
        <w:t>Wielgo</w:t>
      </w:r>
      <w:proofErr w:type="spellEnd"/>
      <w:r>
        <w:rPr>
          <w:rFonts w:ascii="Poppins" w:hAnsi="Poppins" w:cs="Poppins"/>
          <w:color w:val="23232D"/>
        </w:rPr>
        <w:t>, ekspert portalu RynekPierwotny.pl</w:t>
      </w:r>
      <w:r>
        <w:rPr>
          <w:rFonts w:ascii="Poppins" w:hAnsi="Poppins" w:cs="Poppins"/>
          <w:color w:val="000000"/>
        </w:rPr>
        <w:t>. </w:t>
      </w:r>
    </w:p>
    <w:p w14:paraId="68742128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b/>
          <w:bCs/>
          <w:color w:val="000000"/>
        </w:rPr>
        <w:t>Własne M2 - ile kosztuje takie marzenie? </w:t>
      </w:r>
    </w:p>
    <w:p w14:paraId="4A28EA20" w14:textId="5425C689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</w:rPr>
        <w:t xml:space="preserve">Jak wynika z danych portalu </w:t>
      </w:r>
      <w:hyperlink r:id="rId9" w:history="1">
        <w:r w:rsidRPr="00A44727">
          <w:rPr>
            <w:rStyle w:val="Hipercze"/>
            <w:rFonts w:ascii="Poppins" w:hAnsi="Poppins" w:cs="Poppins"/>
          </w:rPr>
          <w:t>RynekPierwotny.pl</w:t>
        </w:r>
      </w:hyperlink>
      <w:r>
        <w:rPr>
          <w:rFonts w:ascii="Poppins" w:hAnsi="Poppins" w:cs="Poppins"/>
          <w:color w:val="000000"/>
        </w:rPr>
        <w:t xml:space="preserve">, dużą popularnością cieszą się mieszkania dwupokojowe. W stolicy za M2 trzeba obecnie zapłacić średnio ok. 767 tys. zł. Natomiast pod miastem przeciętna cena takiego lokum wynosi ok. </w:t>
      </w:r>
      <w:r w:rsidR="00165434">
        <w:rPr>
          <w:rFonts w:ascii="Poppins" w:hAnsi="Poppins" w:cs="Poppins"/>
          <w:color w:val="000000"/>
        </w:rPr>
        <w:t>498</w:t>
      </w:r>
      <w:r>
        <w:rPr>
          <w:rFonts w:ascii="Poppins" w:hAnsi="Poppins" w:cs="Poppins"/>
          <w:color w:val="000000"/>
        </w:rPr>
        <w:t xml:space="preserve"> tys. zł. Z kolei w Krakowie deweloperzy życzą sobie za dwupokojowe mieszkania średnio 737 tys. zł, a za rogatkami miasta – niespełna 400 tys. zł. Różnica jest więc gigantyczna! </w:t>
      </w:r>
    </w:p>
    <w:p w14:paraId="1EAAAB5D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</w:rPr>
        <w:lastRenderedPageBreak/>
        <w:t>Oczywiście część osób kupuje mieszkania w lokalizacjach podmiejskich ze względu na większy metraż. Dysponując kwotą 767 tys. zł, można bez problemu kupić w okolicach Warszawy czteropokojowe M. </w:t>
      </w:r>
    </w:p>
    <w:p w14:paraId="147CCB2E" w14:textId="077A9857" w:rsidR="00566ADC" w:rsidRDefault="00566ADC" w:rsidP="00566ADC">
      <w:pPr>
        <w:pStyle w:val="NormalnyWeb"/>
        <w:spacing w:before="0" w:beforeAutospacing="0" w:after="160" w:afterAutospacing="0"/>
        <w:jc w:val="center"/>
      </w:pPr>
      <w:r>
        <w:rPr>
          <w:rFonts w:ascii="Poppins" w:hAnsi="Poppins" w:cs="Poppins"/>
          <w:noProof/>
          <w:color w:val="000000"/>
          <w:bdr w:val="none" w:sz="0" w:space="0" w:color="auto" w:frame="1"/>
        </w:rPr>
        <w:drawing>
          <wp:inline distT="0" distB="0" distL="0" distR="0" wp14:anchorId="4025D17C" wp14:editId="256AA64D">
            <wp:extent cx="4411980" cy="5326380"/>
            <wp:effectExtent l="0" t="0" r="7620" b="7620"/>
            <wp:docPr id="292950468" name="Obraz 2" descr="Obraz zawierający tekst, elektronika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950468" name="Obraz 2" descr="Obraz zawierający tekst, elektronika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66A0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231F20"/>
          <w:shd w:val="clear" w:color="auto" w:fill="FFFFFF"/>
        </w:rPr>
        <w:t>Trzeba mieć jednak na uwadze, że zarówno w obrębie danego miasta, jak i aglomeracji ceny mieszkań są bardzo zróżnicowane. Oznacza to, że p</w:t>
      </w:r>
      <w:r>
        <w:rPr>
          <w:rFonts w:ascii="Poppins" w:hAnsi="Poppins" w:cs="Poppins"/>
          <w:color w:val="000000"/>
          <w:shd w:val="clear" w:color="auto" w:fill="FFFFFF"/>
        </w:rPr>
        <w:t>rzykładowo na stołecznym Śródmieściu średnia cena lokali oferowanych przez deweloperów to ponad 38 tys. zł za metr kwadratowy. Natomiast na obrzeżach miasta</w:t>
      </w:r>
      <w:r>
        <w:rPr>
          <w:rFonts w:ascii="Poppins" w:hAnsi="Poppins" w:cs="Poppins"/>
          <w:color w:val="000000"/>
        </w:rPr>
        <w:t xml:space="preserve">, głównie </w:t>
      </w:r>
      <w:r>
        <w:rPr>
          <w:rFonts w:ascii="Poppins" w:hAnsi="Poppins" w:cs="Poppins"/>
          <w:color w:val="000000"/>
          <w:shd w:val="clear" w:color="auto" w:fill="FFFFFF"/>
        </w:rPr>
        <w:t>w takich dzielnicach jak Wesoła, Wawer czy Białołęka, metr kwadratowy nowego mieszkania kosztuje średnio mniej niż 13 tys. zł. </w:t>
      </w:r>
    </w:p>
    <w:p w14:paraId="08ECC379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  <w:shd w:val="clear" w:color="auto" w:fill="FFFFFF"/>
        </w:rPr>
        <w:t>Z kolei w o</w:t>
      </w:r>
      <w:r>
        <w:rPr>
          <w:rFonts w:ascii="Poppins" w:hAnsi="Poppins" w:cs="Poppins"/>
          <w:color w:val="231F20"/>
          <w:shd w:val="clear" w:color="auto" w:fill="FFFFFF"/>
        </w:rPr>
        <w:t>kolicach Warszawy można znaleźć nowe mieszkania przeciętnie po 8,5 tys. zł za metr kwadratowy (np. w Mińsku Mazowieckim), ale też i takie, które kosztują średnio 10-11 tys. zł za metr (w Pruszkowie, Legionowie czy Piasecznie). Zdarza się, że pod miastem nowe mieszkania mogą być nawet droższe niż w mieście. K</w:t>
      </w:r>
      <w:r>
        <w:rPr>
          <w:rFonts w:ascii="Poppins" w:hAnsi="Poppins" w:cs="Poppins"/>
          <w:color w:val="000000"/>
          <w:shd w:val="clear" w:color="auto" w:fill="FFFFFF"/>
        </w:rPr>
        <w:t xml:space="preserve">luczowa jest w tym przypadku </w:t>
      </w:r>
      <w:r>
        <w:rPr>
          <w:rFonts w:ascii="Poppins" w:hAnsi="Poppins" w:cs="Poppins"/>
          <w:color w:val="000000"/>
          <w:shd w:val="clear" w:color="auto" w:fill="FFFFFF"/>
        </w:rPr>
        <w:lastRenderedPageBreak/>
        <w:t>komunikacja, bliskość przedszkoli, szkół, punktów usługowych i sklepów.</w:t>
      </w:r>
      <w:r>
        <w:rPr>
          <w:rFonts w:ascii="Poppins" w:hAnsi="Poppins" w:cs="Poppins"/>
          <w:b/>
          <w:bCs/>
          <w:color w:val="000000"/>
          <w:shd w:val="clear" w:color="auto" w:fill="FFFFFF"/>
        </w:rPr>
        <w:t xml:space="preserve"> </w:t>
      </w:r>
      <w:r>
        <w:rPr>
          <w:rFonts w:ascii="Poppins" w:hAnsi="Poppins" w:cs="Poppins"/>
          <w:color w:val="000000"/>
          <w:shd w:val="clear" w:color="auto" w:fill="FFFFFF"/>
        </w:rPr>
        <w:t>Na obrzeżach miast infrastruktura jest najsłabiej rozwinięta, więc ceny lokali mogą być niższe.</w:t>
      </w:r>
    </w:p>
    <w:p w14:paraId="7E13A709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b/>
          <w:bCs/>
          <w:color w:val="000000"/>
          <w:shd w:val="clear" w:color="auto" w:fill="FFFFFF"/>
        </w:rPr>
        <w:t>Mieszkanie do 9 tys. zł za metr kwadratowy? Pod miastem tak, ale już nie w każdej metropolii </w:t>
      </w:r>
    </w:p>
    <w:p w14:paraId="52FBF94F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  <w:shd w:val="clear" w:color="auto" w:fill="FFFFFF"/>
        </w:rPr>
        <w:t>Szerszy obraz rynków przedstawiają dane dotyczące struktury cenowej oferty deweloperów. W okolicach Warszawy 28% oferty stanowią mieszkania z ceną poniżej 9 tys. zł za m kw. W samej stolicy tak tanich lokali praktycznie już nie ma. Co więcej, przeszło 9 na 10 mieszkań w ofercie kosztuje w przeliczeniu na metr kwadratowy więcej niż 12 tys. zł. W miejscowościach okalających stolicę przeważają lokale poniżej tej kwoty. Odsetek przekraczających ją wynosi tylko 13%.</w:t>
      </w:r>
    </w:p>
    <w:p w14:paraId="27981B0D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  <w:shd w:val="clear" w:color="auto" w:fill="FFFFFF"/>
        </w:rPr>
        <w:t>Bardziej spektakularne różnice widoczne są np. w aglomeracji łódzkiej. Aż 98% dostępnych tam mieszkań ma cenę nieprzekraczającą 9 tys. zł za metr kwadratowy. W samej Łodzi natomiast takie lokale stanowią już tylko 24% oferty.</w:t>
      </w:r>
    </w:p>
    <w:p w14:paraId="115282EA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  <w:shd w:val="clear" w:color="auto" w:fill="FFFFFF"/>
        </w:rPr>
        <w:t>Są też lokalizacje podmiejskie – wokół Bydgoszczy i Lublina – w których taką cenę ma 100% nowych mieszkań.</w:t>
      </w:r>
    </w:p>
    <w:p w14:paraId="2574FF89" w14:textId="0F8F5ADB" w:rsidR="00566ADC" w:rsidRDefault="00566ADC" w:rsidP="00566ADC">
      <w:pPr>
        <w:pStyle w:val="NormalnyWeb"/>
        <w:spacing w:before="0" w:beforeAutospacing="0" w:after="160" w:afterAutospacing="0"/>
        <w:jc w:val="center"/>
      </w:pPr>
      <w:r>
        <w:rPr>
          <w:rFonts w:ascii="Poppins" w:hAnsi="Poppins" w:cs="Poppins"/>
          <w:noProof/>
          <w:color w:val="000000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05E258AB" wp14:editId="2419DF11">
            <wp:extent cx="4541520" cy="5478780"/>
            <wp:effectExtent l="0" t="0" r="0" b="7620"/>
            <wp:docPr id="512348783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48783" name="Obraz 1" descr="Obraz zawierający tekst, zrzut ekranu, numer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EAE9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  <w:shd w:val="clear" w:color="auto" w:fill="FFFFFF"/>
        </w:rPr>
        <w:t>Co ważne, często na korzyść miejscowości okalających największe miasta przemawia nie tylko udział w ofercie, ale i sama liczba stosunkowo tanich mieszkań. W stolicy niemal z cudem graniczy znalezienie lokum z ceną metra kwadratowego poniżej 9 tys. zł. W podwarszawskich miejscowościach ten warunek spełnia jeszcze ponad 700 lokali z ujawnioną ceną. </w:t>
      </w:r>
    </w:p>
    <w:p w14:paraId="70EFB2B3" w14:textId="77777777" w:rsidR="00566ADC" w:rsidRDefault="00566ADC" w:rsidP="00566ADC">
      <w:pPr>
        <w:pStyle w:val="NormalnyWeb"/>
        <w:spacing w:before="0" w:beforeAutospacing="0" w:after="160" w:afterAutospacing="0"/>
        <w:jc w:val="both"/>
      </w:pPr>
      <w:r>
        <w:rPr>
          <w:rFonts w:ascii="Poppins" w:hAnsi="Poppins" w:cs="Poppins"/>
          <w:color w:val="000000"/>
          <w:shd w:val="clear" w:color="auto" w:fill="FFFFFF"/>
        </w:rPr>
        <w:t>Z podobną sytuacją, choć oczywiście nie na tak dużą skalę ze względu na dużo mniejszą podaż, mamy do czynienia w okolicach Krakowa, Wrocławia, Poznania i Olsztyna. </w:t>
      </w:r>
    </w:p>
    <w:p w14:paraId="2F4E5AF9" w14:textId="77777777" w:rsidR="004D2DF9" w:rsidRDefault="004D2DF9" w:rsidP="00295890">
      <w:pPr>
        <w:jc w:val="both"/>
        <w:rPr>
          <w:rFonts w:ascii="Poppins" w:hAnsi="Poppins" w:cs="Poppins"/>
          <w:sz w:val="21"/>
          <w:szCs w:val="21"/>
        </w:rPr>
      </w:pPr>
    </w:p>
    <w:p w14:paraId="291B154D" w14:textId="77777777" w:rsidR="004D2DF9" w:rsidRPr="004D2DF9" w:rsidRDefault="004D2DF9" w:rsidP="004D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CF574" w14:textId="77777777" w:rsidR="004D2DF9" w:rsidRPr="004D2DF9" w:rsidRDefault="004D2DF9" w:rsidP="004D2D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D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***</w:t>
      </w:r>
    </w:p>
    <w:p w14:paraId="0F81986F" w14:textId="7F312BBE" w:rsidR="004D2DF9" w:rsidRPr="004D2DF9" w:rsidRDefault="004D2DF9" w:rsidP="004D2DF9">
      <w:pPr>
        <w:jc w:val="both"/>
        <w:rPr>
          <w:rFonts w:ascii="Poppins" w:hAnsi="Poppins" w:cs="Poppins"/>
          <w:sz w:val="16"/>
          <w:szCs w:val="16"/>
        </w:rPr>
      </w:pPr>
      <w:r w:rsidRPr="004D2DF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RynekPierwotny.pl</w:t>
      </w:r>
      <w:r w:rsidRPr="004D2D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– największy ogólnopolski portal zawierający oferty mieszkań i domów od deweloperów. Od ponad 14 lat pomaga osobom szukającym w wyborze i zakupie własnego „M”. Serwis zawiera oferty: domów, mieszkań, lokali użytkowych oraz lokali inwestycyjnych. Swoich klientów wspiera również poradami ekspertów oraz bazą wiedzy zawierającą najważniejsze kwestie związane z zakupem mieszkania na rynku pierwotnym. </w:t>
      </w:r>
    </w:p>
    <w:sectPr w:rsidR="004D2DF9" w:rsidRPr="004D2DF9" w:rsidSect="0088406D">
      <w:headerReference w:type="default" r:id="rId12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40D5" w14:textId="77777777" w:rsidR="0088406D" w:rsidRDefault="0088406D" w:rsidP="00E533BD">
      <w:pPr>
        <w:spacing w:after="0" w:line="240" w:lineRule="auto"/>
      </w:pPr>
      <w:r>
        <w:separator/>
      </w:r>
    </w:p>
  </w:endnote>
  <w:endnote w:type="continuationSeparator" w:id="0">
    <w:p w14:paraId="36E6A9AD" w14:textId="77777777" w:rsidR="0088406D" w:rsidRDefault="0088406D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8362" w14:textId="77777777" w:rsidR="0088406D" w:rsidRDefault="0088406D" w:rsidP="00E533BD">
      <w:pPr>
        <w:spacing w:after="0" w:line="240" w:lineRule="auto"/>
      </w:pPr>
      <w:r>
        <w:separator/>
      </w:r>
    </w:p>
  </w:footnote>
  <w:footnote w:type="continuationSeparator" w:id="0">
    <w:p w14:paraId="435E799C" w14:textId="77777777" w:rsidR="0088406D" w:rsidRDefault="0088406D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2F6"/>
    <w:multiLevelType w:val="hybridMultilevel"/>
    <w:tmpl w:val="8B5E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B6B"/>
    <w:multiLevelType w:val="hybridMultilevel"/>
    <w:tmpl w:val="50A4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7B3"/>
    <w:multiLevelType w:val="hybridMultilevel"/>
    <w:tmpl w:val="B94E57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AD3"/>
    <w:multiLevelType w:val="hybridMultilevel"/>
    <w:tmpl w:val="E5B6F8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4D1B"/>
    <w:multiLevelType w:val="hybridMultilevel"/>
    <w:tmpl w:val="7B48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2262"/>
    <w:multiLevelType w:val="hybridMultilevel"/>
    <w:tmpl w:val="A9B64E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50DA"/>
    <w:multiLevelType w:val="hybridMultilevel"/>
    <w:tmpl w:val="F6F6F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959DD"/>
    <w:multiLevelType w:val="hybridMultilevel"/>
    <w:tmpl w:val="78C46C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94B54"/>
    <w:multiLevelType w:val="hybridMultilevel"/>
    <w:tmpl w:val="58BC9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93107"/>
    <w:multiLevelType w:val="multilevel"/>
    <w:tmpl w:val="1F36E1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680355305">
    <w:abstractNumId w:val="4"/>
  </w:num>
  <w:num w:numId="2" w16cid:durableId="555049282">
    <w:abstractNumId w:val="0"/>
  </w:num>
  <w:num w:numId="3" w16cid:durableId="1982610543">
    <w:abstractNumId w:val="2"/>
  </w:num>
  <w:num w:numId="4" w16cid:durableId="1022822128">
    <w:abstractNumId w:val="1"/>
  </w:num>
  <w:num w:numId="5" w16cid:durableId="1641381131">
    <w:abstractNumId w:val="3"/>
  </w:num>
  <w:num w:numId="6" w16cid:durableId="1967351203">
    <w:abstractNumId w:val="5"/>
  </w:num>
  <w:num w:numId="7" w16cid:durableId="1589997633">
    <w:abstractNumId w:val="6"/>
  </w:num>
  <w:num w:numId="8" w16cid:durableId="1244800905">
    <w:abstractNumId w:val="7"/>
  </w:num>
  <w:num w:numId="9" w16cid:durableId="1512571355">
    <w:abstractNumId w:val="8"/>
  </w:num>
  <w:num w:numId="10" w16cid:durableId="307368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40CF"/>
    <w:rsid w:val="000061D9"/>
    <w:rsid w:val="0001321E"/>
    <w:rsid w:val="00015274"/>
    <w:rsid w:val="00016290"/>
    <w:rsid w:val="00017E14"/>
    <w:rsid w:val="000255B0"/>
    <w:rsid w:val="00033F82"/>
    <w:rsid w:val="00044139"/>
    <w:rsid w:val="00057F54"/>
    <w:rsid w:val="000A2552"/>
    <w:rsid w:val="000C2C30"/>
    <w:rsid w:val="000C3B91"/>
    <w:rsid w:val="000C43DB"/>
    <w:rsid w:val="000D04DB"/>
    <w:rsid w:val="000D7339"/>
    <w:rsid w:val="000E427E"/>
    <w:rsid w:val="000F0B92"/>
    <w:rsid w:val="000F2A84"/>
    <w:rsid w:val="000F546E"/>
    <w:rsid w:val="001003CF"/>
    <w:rsid w:val="00106C6C"/>
    <w:rsid w:val="001175D2"/>
    <w:rsid w:val="00140292"/>
    <w:rsid w:val="001520CE"/>
    <w:rsid w:val="00156998"/>
    <w:rsid w:val="00157E64"/>
    <w:rsid w:val="00160B41"/>
    <w:rsid w:val="00165434"/>
    <w:rsid w:val="00171955"/>
    <w:rsid w:val="00176DE5"/>
    <w:rsid w:val="001817C9"/>
    <w:rsid w:val="00182A25"/>
    <w:rsid w:val="00182F7C"/>
    <w:rsid w:val="0018306C"/>
    <w:rsid w:val="001910E0"/>
    <w:rsid w:val="00191EFD"/>
    <w:rsid w:val="00193531"/>
    <w:rsid w:val="00194693"/>
    <w:rsid w:val="001A292A"/>
    <w:rsid w:val="001B7763"/>
    <w:rsid w:val="001B7D4C"/>
    <w:rsid w:val="001E049E"/>
    <w:rsid w:val="001E19C9"/>
    <w:rsid w:val="001F4C5F"/>
    <w:rsid w:val="002063FA"/>
    <w:rsid w:val="0021499E"/>
    <w:rsid w:val="00215D20"/>
    <w:rsid w:val="0022157E"/>
    <w:rsid w:val="00222C72"/>
    <w:rsid w:val="00224639"/>
    <w:rsid w:val="00235F66"/>
    <w:rsid w:val="00240AAA"/>
    <w:rsid w:val="002437B2"/>
    <w:rsid w:val="0025201F"/>
    <w:rsid w:val="0026043D"/>
    <w:rsid w:val="0027120F"/>
    <w:rsid w:val="0027704E"/>
    <w:rsid w:val="00286BC4"/>
    <w:rsid w:val="002879DA"/>
    <w:rsid w:val="00290153"/>
    <w:rsid w:val="00293F01"/>
    <w:rsid w:val="00295890"/>
    <w:rsid w:val="00297B78"/>
    <w:rsid w:val="002A0EC6"/>
    <w:rsid w:val="002B4C7A"/>
    <w:rsid w:val="002C3A0A"/>
    <w:rsid w:val="002E6753"/>
    <w:rsid w:val="0030376C"/>
    <w:rsid w:val="003174EA"/>
    <w:rsid w:val="00320359"/>
    <w:rsid w:val="00331728"/>
    <w:rsid w:val="0034639F"/>
    <w:rsid w:val="00367682"/>
    <w:rsid w:val="00377A19"/>
    <w:rsid w:val="00393773"/>
    <w:rsid w:val="00396407"/>
    <w:rsid w:val="00397794"/>
    <w:rsid w:val="003B694D"/>
    <w:rsid w:val="003C74F0"/>
    <w:rsid w:val="003D28BE"/>
    <w:rsid w:val="003F4D95"/>
    <w:rsid w:val="00402AE3"/>
    <w:rsid w:val="004069F6"/>
    <w:rsid w:val="00414F41"/>
    <w:rsid w:val="004155E9"/>
    <w:rsid w:val="00416008"/>
    <w:rsid w:val="00421117"/>
    <w:rsid w:val="00423621"/>
    <w:rsid w:val="004272E8"/>
    <w:rsid w:val="00440E1C"/>
    <w:rsid w:val="00442EBD"/>
    <w:rsid w:val="00445E56"/>
    <w:rsid w:val="0045420A"/>
    <w:rsid w:val="00463B08"/>
    <w:rsid w:val="00473987"/>
    <w:rsid w:val="004B34BB"/>
    <w:rsid w:val="004B4D45"/>
    <w:rsid w:val="004C4395"/>
    <w:rsid w:val="004D1DA9"/>
    <w:rsid w:val="004D2DF9"/>
    <w:rsid w:val="004E080E"/>
    <w:rsid w:val="004F791A"/>
    <w:rsid w:val="00504683"/>
    <w:rsid w:val="00507867"/>
    <w:rsid w:val="00507B27"/>
    <w:rsid w:val="00513552"/>
    <w:rsid w:val="00524311"/>
    <w:rsid w:val="00527CF1"/>
    <w:rsid w:val="005329D7"/>
    <w:rsid w:val="005428ED"/>
    <w:rsid w:val="00542CD6"/>
    <w:rsid w:val="00546023"/>
    <w:rsid w:val="005546D2"/>
    <w:rsid w:val="005637F8"/>
    <w:rsid w:val="00565B3F"/>
    <w:rsid w:val="00566ADC"/>
    <w:rsid w:val="00571D71"/>
    <w:rsid w:val="005755A3"/>
    <w:rsid w:val="005756AC"/>
    <w:rsid w:val="00595106"/>
    <w:rsid w:val="005B6EC7"/>
    <w:rsid w:val="005D03E9"/>
    <w:rsid w:val="005D60E5"/>
    <w:rsid w:val="005E154B"/>
    <w:rsid w:val="00605942"/>
    <w:rsid w:val="006170B5"/>
    <w:rsid w:val="00635546"/>
    <w:rsid w:val="00655E69"/>
    <w:rsid w:val="0066231E"/>
    <w:rsid w:val="00662DF1"/>
    <w:rsid w:val="00663B9F"/>
    <w:rsid w:val="006644B0"/>
    <w:rsid w:val="00693D0A"/>
    <w:rsid w:val="006A479B"/>
    <w:rsid w:val="006A6D7E"/>
    <w:rsid w:val="006B024B"/>
    <w:rsid w:val="006C07E3"/>
    <w:rsid w:val="006C50AA"/>
    <w:rsid w:val="006C6EED"/>
    <w:rsid w:val="006D1A53"/>
    <w:rsid w:val="006E144D"/>
    <w:rsid w:val="006E194D"/>
    <w:rsid w:val="006E7F1F"/>
    <w:rsid w:val="006F0A66"/>
    <w:rsid w:val="006F1831"/>
    <w:rsid w:val="006F28DE"/>
    <w:rsid w:val="006F6E85"/>
    <w:rsid w:val="00705C06"/>
    <w:rsid w:val="0071382F"/>
    <w:rsid w:val="00715488"/>
    <w:rsid w:val="007218F7"/>
    <w:rsid w:val="00734992"/>
    <w:rsid w:val="00744A6F"/>
    <w:rsid w:val="007769A5"/>
    <w:rsid w:val="00782C3E"/>
    <w:rsid w:val="00793B7D"/>
    <w:rsid w:val="00797173"/>
    <w:rsid w:val="00797ADB"/>
    <w:rsid w:val="007A2161"/>
    <w:rsid w:val="007B521A"/>
    <w:rsid w:val="007C0E15"/>
    <w:rsid w:val="007C26D0"/>
    <w:rsid w:val="007C7946"/>
    <w:rsid w:val="007E3768"/>
    <w:rsid w:val="007F16BC"/>
    <w:rsid w:val="007F36FF"/>
    <w:rsid w:val="007F3FFA"/>
    <w:rsid w:val="00801EEA"/>
    <w:rsid w:val="0081634E"/>
    <w:rsid w:val="00825AD9"/>
    <w:rsid w:val="00836B91"/>
    <w:rsid w:val="00864469"/>
    <w:rsid w:val="0088406D"/>
    <w:rsid w:val="00884A9A"/>
    <w:rsid w:val="00890C88"/>
    <w:rsid w:val="00892A7C"/>
    <w:rsid w:val="0089772D"/>
    <w:rsid w:val="008A0725"/>
    <w:rsid w:val="008A109B"/>
    <w:rsid w:val="008A7207"/>
    <w:rsid w:val="008C1E84"/>
    <w:rsid w:val="008C4684"/>
    <w:rsid w:val="008C55BD"/>
    <w:rsid w:val="008E05E7"/>
    <w:rsid w:val="008E239F"/>
    <w:rsid w:val="008F2A1F"/>
    <w:rsid w:val="008F7B1C"/>
    <w:rsid w:val="00911DBD"/>
    <w:rsid w:val="0091278B"/>
    <w:rsid w:val="00922C14"/>
    <w:rsid w:val="009232E8"/>
    <w:rsid w:val="00924A7F"/>
    <w:rsid w:val="00933177"/>
    <w:rsid w:val="00965523"/>
    <w:rsid w:val="00967D21"/>
    <w:rsid w:val="00985680"/>
    <w:rsid w:val="00990AA6"/>
    <w:rsid w:val="009A324B"/>
    <w:rsid w:val="009A3D85"/>
    <w:rsid w:val="009A4AA4"/>
    <w:rsid w:val="009A5BD7"/>
    <w:rsid w:val="009B63DB"/>
    <w:rsid w:val="009C0376"/>
    <w:rsid w:val="009C2310"/>
    <w:rsid w:val="009C234B"/>
    <w:rsid w:val="009D0FCC"/>
    <w:rsid w:val="009E01D9"/>
    <w:rsid w:val="009E428A"/>
    <w:rsid w:val="00A0126E"/>
    <w:rsid w:val="00A048B6"/>
    <w:rsid w:val="00A13878"/>
    <w:rsid w:val="00A17286"/>
    <w:rsid w:val="00A17D1B"/>
    <w:rsid w:val="00A22BCB"/>
    <w:rsid w:val="00A24093"/>
    <w:rsid w:val="00A36AA9"/>
    <w:rsid w:val="00A44727"/>
    <w:rsid w:val="00A547BE"/>
    <w:rsid w:val="00A64C0A"/>
    <w:rsid w:val="00A64E58"/>
    <w:rsid w:val="00A90FB0"/>
    <w:rsid w:val="00A976B1"/>
    <w:rsid w:val="00AB5587"/>
    <w:rsid w:val="00AC5BC3"/>
    <w:rsid w:val="00AC69E1"/>
    <w:rsid w:val="00AF0041"/>
    <w:rsid w:val="00B141B2"/>
    <w:rsid w:val="00B17438"/>
    <w:rsid w:val="00B17444"/>
    <w:rsid w:val="00B24C21"/>
    <w:rsid w:val="00B33F85"/>
    <w:rsid w:val="00B420E5"/>
    <w:rsid w:val="00B42848"/>
    <w:rsid w:val="00B430F1"/>
    <w:rsid w:val="00B4311F"/>
    <w:rsid w:val="00B45E63"/>
    <w:rsid w:val="00B461E8"/>
    <w:rsid w:val="00B5353F"/>
    <w:rsid w:val="00B56DBE"/>
    <w:rsid w:val="00B6641D"/>
    <w:rsid w:val="00B675F4"/>
    <w:rsid w:val="00B732CF"/>
    <w:rsid w:val="00B73FDC"/>
    <w:rsid w:val="00B83697"/>
    <w:rsid w:val="00B84AD2"/>
    <w:rsid w:val="00B90C5F"/>
    <w:rsid w:val="00B93094"/>
    <w:rsid w:val="00BA4564"/>
    <w:rsid w:val="00BA48E5"/>
    <w:rsid w:val="00BA4AE2"/>
    <w:rsid w:val="00BB01A0"/>
    <w:rsid w:val="00BB47F1"/>
    <w:rsid w:val="00BC0CC0"/>
    <w:rsid w:val="00BC1411"/>
    <w:rsid w:val="00BD26FC"/>
    <w:rsid w:val="00BE548A"/>
    <w:rsid w:val="00BF285E"/>
    <w:rsid w:val="00BF2F46"/>
    <w:rsid w:val="00BF430F"/>
    <w:rsid w:val="00C05921"/>
    <w:rsid w:val="00C12248"/>
    <w:rsid w:val="00C20312"/>
    <w:rsid w:val="00C35B7E"/>
    <w:rsid w:val="00C45459"/>
    <w:rsid w:val="00C47556"/>
    <w:rsid w:val="00C50A12"/>
    <w:rsid w:val="00C53E46"/>
    <w:rsid w:val="00C64259"/>
    <w:rsid w:val="00C73133"/>
    <w:rsid w:val="00C86FBD"/>
    <w:rsid w:val="00CA2956"/>
    <w:rsid w:val="00CA33AD"/>
    <w:rsid w:val="00CA47CA"/>
    <w:rsid w:val="00CB652C"/>
    <w:rsid w:val="00CB6FF7"/>
    <w:rsid w:val="00CB7C00"/>
    <w:rsid w:val="00CC4198"/>
    <w:rsid w:val="00CC5797"/>
    <w:rsid w:val="00CD15B5"/>
    <w:rsid w:val="00CD3ED3"/>
    <w:rsid w:val="00CD698A"/>
    <w:rsid w:val="00CF036B"/>
    <w:rsid w:val="00D061AE"/>
    <w:rsid w:val="00D1044B"/>
    <w:rsid w:val="00D10E8E"/>
    <w:rsid w:val="00D26C54"/>
    <w:rsid w:val="00D27D1D"/>
    <w:rsid w:val="00D3042F"/>
    <w:rsid w:val="00D320B2"/>
    <w:rsid w:val="00D4092F"/>
    <w:rsid w:val="00D40E5E"/>
    <w:rsid w:val="00D4221F"/>
    <w:rsid w:val="00D455CB"/>
    <w:rsid w:val="00D56734"/>
    <w:rsid w:val="00D56A8C"/>
    <w:rsid w:val="00D61549"/>
    <w:rsid w:val="00D6508A"/>
    <w:rsid w:val="00D67EAA"/>
    <w:rsid w:val="00D75392"/>
    <w:rsid w:val="00D84B43"/>
    <w:rsid w:val="00D96674"/>
    <w:rsid w:val="00DA0E39"/>
    <w:rsid w:val="00DA494D"/>
    <w:rsid w:val="00DA72F4"/>
    <w:rsid w:val="00DA75D1"/>
    <w:rsid w:val="00DA7D8F"/>
    <w:rsid w:val="00DB22D0"/>
    <w:rsid w:val="00DB60A0"/>
    <w:rsid w:val="00DC1870"/>
    <w:rsid w:val="00DD1B61"/>
    <w:rsid w:val="00DD6A44"/>
    <w:rsid w:val="00DE62F0"/>
    <w:rsid w:val="00DF5A6C"/>
    <w:rsid w:val="00E013BA"/>
    <w:rsid w:val="00E019C6"/>
    <w:rsid w:val="00E237C4"/>
    <w:rsid w:val="00E25AAC"/>
    <w:rsid w:val="00E3093D"/>
    <w:rsid w:val="00E32A58"/>
    <w:rsid w:val="00E32F03"/>
    <w:rsid w:val="00E360FC"/>
    <w:rsid w:val="00E3719E"/>
    <w:rsid w:val="00E440F2"/>
    <w:rsid w:val="00E533BD"/>
    <w:rsid w:val="00E55E92"/>
    <w:rsid w:val="00E57F65"/>
    <w:rsid w:val="00E73303"/>
    <w:rsid w:val="00E8452C"/>
    <w:rsid w:val="00E84E26"/>
    <w:rsid w:val="00EA18AB"/>
    <w:rsid w:val="00EA1CD3"/>
    <w:rsid w:val="00EA269B"/>
    <w:rsid w:val="00EA3946"/>
    <w:rsid w:val="00EA4D27"/>
    <w:rsid w:val="00EC10B9"/>
    <w:rsid w:val="00EC62D6"/>
    <w:rsid w:val="00EC6F9C"/>
    <w:rsid w:val="00ED1D70"/>
    <w:rsid w:val="00ED61B2"/>
    <w:rsid w:val="00ED6CE9"/>
    <w:rsid w:val="00F010AD"/>
    <w:rsid w:val="00F06678"/>
    <w:rsid w:val="00F07241"/>
    <w:rsid w:val="00F07A07"/>
    <w:rsid w:val="00F21411"/>
    <w:rsid w:val="00F2311C"/>
    <w:rsid w:val="00F27BE9"/>
    <w:rsid w:val="00F342C3"/>
    <w:rsid w:val="00F52BC1"/>
    <w:rsid w:val="00F548A5"/>
    <w:rsid w:val="00F60C6C"/>
    <w:rsid w:val="00F621C9"/>
    <w:rsid w:val="00F7097A"/>
    <w:rsid w:val="00F72030"/>
    <w:rsid w:val="00F74B4F"/>
    <w:rsid w:val="00F9538E"/>
    <w:rsid w:val="00F95822"/>
    <w:rsid w:val="00FA42CC"/>
    <w:rsid w:val="00FB1774"/>
    <w:rsid w:val="00FB3F8E"/>
    <w:rsid w:val="00FB40F8"/>
    <w:rsid w:val="00FB7A20"/>
    <w:rsid w:val="00FC6E67"/>
    <w:rsid w:val="00FD5C22"/>
    <w:rsid w:val="00FF1AE0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paragraph" w:styleId="NormalnyWeb">
    <w:name w:val="Normal (Web)"/>
    <w:basedOn w:val="Normalny"/>
    <w:uiPriority w:val="99"/>
    <w:semiHidden/>
    <w:unhideWhenUsed/>
    <w:rsid w:val="0027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120F"/>
    <w:rPr>
      <w:color w:val="0000FF"/>
      <w:u w:val="single"/>
    </w:rPr>
  </w:style>
  <w:style w:type="character" w:customStyle="1" w:styleId="hgkelc">
    <w:name w:val="hgkelc"/>
    <w:basedOn w:val="Domylnaczcionkaakapitu"/>
    <w:rsid w:val="00E3719E"/>
  </w:style>
  <w:style w:type="character" w:styleId="Pogrubienie">
    <w:name w:val="Strong"/>
    <w:basedOn w:val="Domylnaczcionkaakapitu"/>
    <w:uiPriority w:val="22"/>
    <w:qFormat/>
    <w:rsid w:val="004C4395"/>
    <w:rPr>
      <w:b/>
      <w:bCs/>
    </w:rPr>
  </w:style>
  <w:style w:type="paragraph" w:styleId="Bezodstpw">
    <w:name w:val="No Spacing"/>
    <w:uiPriority w:val="1"/>
    <w:qFormat/>
    <w:rsid w:val="00F27BE9"/>
    <w:pPr>
      <w:spacing w:after="0" w:line="240" w:lineRule="auto"/>
    </w:pPr>
  </w:style>
  <w:style w:type="paragraph" w:customStyle="1" w:styleId="Textbody">
    <w:name w:val="Text body"/>
    <w:basedOn w:val="Normalny"/>
    <w:rsid w:val="00571D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75392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0E427E"/>
    <w:rPr>
      <w:i/>
      <w:iCs/>
    </w:rPr>
  </w:style>
  <w:style w:type="paragraph" w:customStyle="1" w:styleId="Domylnie">
    <w:name w:val="Domy?lnie"/>
    <w:uiPriority w:val="99"/>
    <w:unhideWhenUsed/>
    <w:rsid w:val="0022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A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7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ynekpierwotn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Marlena Rzepniewska</cp:lastModifiedBy>
  <cp:revision>97</cp:revision>
  <cp:lastPrinted>2023-11-20T13:57:00Z</cp:lastPrinted>
  <dcterms:created xsi:type="dcterms:W3CDTF">2023-10-10T14:39:00Z</dcterms:created>
  <dcterms:modified xsi:type="dcterms:W3CDTF">2024-03-21T09:40:00Z</dcterms:modified>
</cp:coreProperties>
</file>